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BDBD2">
      <w:pPr>
        <w:pStyle w:val="2"/>
        <w:spacing w:before="0" w:beforeLines="0" w:after="0"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附件一：</w:t>
      </w:r>
    </w:p>
    <w:p w14:paraId="0FA969A2">
      <w:pPr>
        <w:pStyle w:val="2"/>
        <w:spacing w:before="313" w:beforeLines="100" w:after="313" w:afterLines="100" w:line="56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项目执行计划</w:t>
      </w:r>
    </w:p>
    <w:p w14:paraId="265BAC81">
      <w:pPr>
        <w:pStyle w:val="17"/>
        <w:numPr>
          <w:ilvl w:val="-1"/>
          <w:numId w:val="0"/>
        </w:numPr>
        <w:spacing w:before="0" w:beforeLines="0"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项目背景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与介绍</w:t>
      </w:r>
    </w:p>
    <w:p w14:paraId="74C7B63C">
      <w:pPr>
        <w:pStyle w:val="17"/>
        <w:spacing w:beforeLines="0" w:line="560" w:lineRule="exact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日，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校友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/公司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与浙江工商大学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教育基金会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签署捐赠协议书，捐赠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总额为人民币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。为规范管理与高效使用捐赠资金，实现捐赠人意愿，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XX学院/部门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向浙江工商大学教育基金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会申请设立“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End w:id="0"/>
    </w:p>
    <w:p w14:paraId="72BC2EA9">
      <w:pPr>
        <w:pStyle w:val="17"/>
        <w:numPr>
          <w:ilvl w:val="-1"/>
          <w:numId w:val="0"/>
        </w:numPr>
        <w:spacing w:before="0" w:beforeLines="0" w:line="560" w:lineRule="exact"/>
        <w:ind w:left="0" w:firstLine="560" w:firstLineChars="200"/>
        <w:rPr>
          <w:rFonts w:hint="eastAsia" w:ascii="仿宋_GB2312" w:hAnsi="仿宋_GB2312" w:eastAsia="仿宋_GB2312" w:cs="仿宋_GB2312"/>
          <w:b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lang w:eastAsia="zh-CN"/>
        </w:rPr>
        <w:t>本项目旨在通过设立基金，</w:t>
      </w:r>
      <w:r>
        <w:rPr>
          <w:rFonts w:hint="eastAsia" w:ascii="仿宋_GB2312" w:hAnsi="仿宋_GB2312" w:eastAsia="仿宋_GB2312" w:cs="仿宋_GB2312"/>
          <w:b w:val="0"/>
          <w:color w:val="C00000"/>
          <w:sz w:val="28"/>
          <w:szCs w:val="28"/>
          <w:lang w:eastAsia="zh-CN"/>
        </w:rPr>
        <w:t>【描述项目的核心内容】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eastAsia="zh-CN"/>
        </w:rPr>
        <w:t>，以期达到</w:t>
      </w:r>
      <w:r>
        <w:rPr>
          <w:rFonts w:hint="eastAsia" w:ascii="仿宋_GB2312" w:hAnsi="仿宋_GB2312" w:eastAsia="仿宋_GB2312" w:cs="仿宋_GB2312"/>
          <w:b w:val="0"/>
          <w:color w:val="C00000"/>
          <w:sz w:val="28"/>
          <w:szCs w:val="28"/>
          <w:lang w:eastAsia="zh-CN"/>
        </w:rPr>
        <w:t>【简要描写目标】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eastAsia="zh-CN"/>
        </w:rPr>
        <w:t>的目的。</w:t>
      </w:r>
    </w:p>
    <w:p w14:paraId="2A9F6850">
      <w:pPr>
        <w:pStyle w:val="17"/>
        <w:numPr>
          <w:ilvl w:val="-1"/>
          <w:numId w:val="0"/>
        </w:numPr>
        <w:spacing w:before="0" w:beforeLines="0" w:line="560" w:lineRule="exact"/>
        <w:ind w:left="0" w:firstLine="560" w:firstLineChars="200"/>
        <w:rPr>
          <w:rFonts w:hint="eastAsia" w:ascii="仿宋_GB2312" w:hAnsi="仿宋_GB2312" w:eastAsia="仿宋_GB2312" w:cs="仿宋_GB2312"/>
          <w:b w:val="0"/>
          <w:sz w:val="28"/>
          <w:szCs w:val="28"/>
          <w:lang w:eastAsia="zh-CN"/>
        </w:rPr>
      </w:pPr>
    </w:p>
    <w:p w14:paraId="3FE2D5DA">
      <w:pPr>
        <w:pStyle w:val="17"/>
        <w:numPr>
          <w:ilvl w:val="0"/>
          <w:numId w:val="0"/>
        </w:numPr>
        <w:spacing w:before="0" w:beforeLines="0"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二、实施计划与时间进度安排</w:t>
      </w:r>
    </w:p>
    <w:p w14:paraId="631339F7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本项目计划执行周期自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X日</w:t>
      </w:r>
      <w:r>
        <w:rPr>
          <w:rFonts w:hint="eastAsia" w:ascii="仿宋_GB2312" w:hAnsi="仿宋_GB2312" w:eastAsia="仿宋_GB2312" w:cs="仿宋_GB2312"/>
          <w:sz w:val="28"/>
          <w:szCs w:val="28"/>
        </w:rPr>
        <w:t>起，至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X日</w:t>
      </w:r>
      <w:r>
        <w:rPr>
          <w:rFonts w:hint="eastAsia" w:ascii="仿宋_GB2312" w:hAnsi="仿宋_GB2312" w:eastAsia="仿宋_GB2312" w:cs="仿宋_GB2312"/>
          <w:sz w:val="28"/>
          <w:szCs w:val="28"/>
        </w:rPr>
        <w:t>止，总历时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年。具体进度分阶段安排如下：</w:t>
      </w:r>
    </w:p>
    <w:p w14:paraId="12C672F9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第一阶段：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……</w:t>
      </w:r>
    </w:p>
    <w:p w14:paraId="3FAED314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阶段：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……</w:t>
      </w:r>
    </w:p>
    <w:p w14:paraId="2518823B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阶段：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……</w:t>
      </w:r>
    </w:p>
    <w:p w14:paraId="277D18BA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阶段：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02X年X月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202X年X月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……</w:t>
      </w:r>
    </w:p>
    <w:p w14:paraId="3DE7BB09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54CC85">
      <w:pPr>
        <w:pStyle w:val="17"/>
        <w:spacing w:before="0" w:beforeLines="0"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三、实施机构与经费管理</w:t>
      </w:r>
    </w:p>
    <w:p w14:paraId="79BEC0D2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项目实施机构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：基金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XX学院/部门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负责具体执行。项目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commentRangeStart w:id="0"/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，项目成员包括</w:t>
      </w:r>
      <w:commentRangeStart w:id="1"/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XX、XX</w:t>
      </w:r>
      <w:commentRangeEnd w:id="1"/>
      <w:r>
        <w:commentReference w:id="1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等。</w:t>
      </w:r>
      <w:r>
        <w:rPr>
          <w:rFonts w:hint="eastAsia" w:ascii="仿宋_GB2312" w:hAnsi="仿宋_GB2312" w:eastAsia="仿宋_GB2312" w:cs="仿宋_GB2312"/>
          <w:sz w:val="28"/>
          <w:szCs w:val="28"/>
        </w:rPr>
        <w:t>若项目成员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职位</w:t>
      </w:r>
      <w:r>
        <w:rPr>
          <w:rFonts w:hint="eastAsia" w:ascii="仿宋_GB2312" w:hAnsi="仿宋_GB2312" w:eastAsia="仿宋_GB2312" w:cs="仿宋_GB2312"/>
          <w:sz w:val="28"/>
          <w:szCs w:val="28"/>
        </w:rPr>
        <w:t>变动，则由新任人员担任。</w:t>
      </w:r>
    </w:p>
    <w:p w14:paraId="2072E733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经费管理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经费使用实行项目负责人全程负责制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基金经费专款专用，实行独立的财务预算决算管理，严格按照基金会财务制度执行。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项目预算详见附件2《XX预算表》。（预算篇幅小的，可以直接列在本段末尾）</w:t>
      </w:r>
    </w:p>
    <w:p w14:paraId="721AE0CD">
      <w:pPr>
        <w:spacing w:beforeLines="0"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FB0F58F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本项目经费的具体使用与报销，参照《浙江工商大学财务管理规定》及学校相关实施细则办理。（或：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本项目经费的具体使用与报销，严格遵照已制定的专项管理办法执行，该办法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经学校人事处与计财处审核备案，详见附件《XXXX项目经费使用管理办法》。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eastAsia="zh-CN"/>
        </w:rPr>
        <w:t>）</w:t>
      </w:r>
    </w:p>
    <w:p w14:paraId="4E2426AC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.项目实施机构应遵守《浙江工商大学教育基金会项目管理办法》，按照项目实施计划开展工作，向基金会项目部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报告项目的执行情况，并就项目进展和成果、成效进行适当的宣传。</w:t>
      </w:r>
    </w:p>
    <w:p w14:paraId="24D9E6BE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0F3B36">
      <w:pPr>
        <w:spacing w:beforeLines="0"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经费总额与拨付</w:t>
      </w:r>
    </w:p>
    <w:p w14:paraId="17DBE59D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1.经费总额：基金项目总经费为人民币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（或：项目经费不设总额上限，首期获赠XX万元。捐赠资金全额纳入基金专项账户管理，长期接受捐赠。后续新增款项可继续补充项目经费，无需书面说明申请。）</w:t>
      </w:r>
    </w:p>
    <w:p w14:paraId="0DEB472F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2.拨付计划：经费将根据实施进度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分年度拨付/一次性拨付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使用。具体如下：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第一年拨付XX万元，第二年拨付XX万元……（或：一次性拨付XX万元）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D92CF05">
      <w:pPr>
        <w:spacing w:beforeLines="0"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3.余额处理：年度未使用完毕的经费余额，将自动结转至下一年度继续使用。</w:t>
      </w:r>
    </w:p>
    <w:p w14:paraId="38A675CB">
      <w:pPr>
        <w:spacing w:beforeLines="0"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4.计划调整：如遇特殊事项需调整用款计划，将由项目执行单位向基金会提交书面申请，经审核批准后予以拨付。</w:t>
      </w:r>
    </w:p>
    <w:p w14:paraId="39EEAD0D">
      <w:pPr>
        <w:spacing w:beforeLines="0"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33ED47ED">
      <w:pPr>
        <w:spacing w:beforeLines="0"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、预期效果</w:t>
      </w:r>
    </w:p>
    <w:p w14:paraId="6CEBA952">
      <w:pPr>
        <w:pStyle w:val="17"/>
        <w:spacing w:beforeLines="0" w:line="560" w:lineRule="exact"/>
        <w:ind w:firstLine="48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项目实施完毕后，预计产生以下效果：</w:t>
      </w:r>
    </w:p>
    <w:p w14:paraId="5BD2BB4F">
      <w:pPr>
        <w:pStyle w:val="17"/>
        <w:spacing w:beforeLines="0" w:line="560" w:lineRule="exact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C00000"/>
          <w:sz w:val="28"/>
          <w:szCs w:val="28"/>
        </w:rPr>
        <w:t>预计将资助XX名学生/举办XX场活动/完成XX项研究/购置XX套设备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/支撑XX领域发展/提升XX学院(学科)在XX领域的竞争力/提升学校XX声誉等。</w:t>
      </w:r>
    </w:p>
    <w:p w14:paraId="63C80ED1">
      <w:pPr>
        <w:spacing w:beforeLines="0"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76BBC9">
      <w:pPr>
        <w:spacing w:beforeLines="0"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2FD99B">
      <w:pPr>
        <w:spacing w:beforeLines="0"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学院/部门</w:t>
      </w:r>
    </w:p>
    <w:p w14:paraId="34E4EF81">
      <w:pPr>
        <w:spacing w:beforeLines="0"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202X年X月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yb" w:date="2025-12-11T14:50:43Z" w:initials="">
    <w:p w14:paraId="4AEEF7B5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一般填写职务。</w:t>
      </w:r>
    </w:p>
  </w:comment>
  <w:comment w:id="1" w:author="xyb" w:date="2025-12-11T14:51:05Z" w:initials="">
    <w:p w14:paraId="7C69811B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一般填写职务。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EEF7B5" w15:done="0"/>
  <w15:commentEx w15:paraId="7C6981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yb">
    <w15:presenceInfo w15:providerId="None" w15:userId="xy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NWUyMzEwOGVmMDAyZTM1N2NmYWQ2OGViOTgwYmYifQ=="/>
  </w:docVars>
  <w:rsids>
    <w:rsidRoot w:val="0089271D"/>
    <w:rsid w:val="00066723"/>
    <w:rsid w:val="00146761"/>
    <w:rsid w:val="002131B2"/>
    <w:rsid w:val="004B6C43"/>
    <w:rsid w:val="00582F1D"/>
    <w:rsid w:val="005F7FA7"/>
    <w:rsid w:val="006D5E72"/>
    <w:rsid w:val="007D64AB"/>
    <w:rsid w:val="0085491E"/>
    <w:rsid w:val="0089271D"/>
    <w:rsid w:val="008B047B"/>
    <w:rsid w:val="008D7643"/>
    <w:rsid w:val="00B6690D"/>
    <w:rsid w:val="00B86908"/>
    <w:rsid w:val="00BF2C32"/>
    <w:rsid w:val="00C146BF"/>
    <w:rsid w:val="00C437E5"/>
    <w:rsid w:val="00D723FA"/>
    <w:rsid w:val="00E7168B"/>
    <w:rsid w:val="00EA1317"/>
    <w:rsid w:val="00F95BA7"/>
    <w:rsid w:val="00FB7053"/>
    <w:rsid w:val="07F933E3"/>
    <w:rsid w:val="0CC02979"/>
    <w:rsid w:val="0F7947B8"/>
    <w:rsid w:val="15063063"/>
    <w:rsid w:val="181D71BC"/>
    <w:rsid w:val="18405C9D"/>
    <w:rsid w:val="21BC44B9"/>
    <w:rsid w:val="22960FDF"/>
    <w:rsid w:val="3EFD17DB"/>
    <w:rsid w:val="40D63D10"/>
    <w:rsid w:val="424606CB"/>
    <w:rsid w:val="50A25428"/>
    <w:rsid w:val="58BF0649"/>
    <w:rsid w:val="6DA61432"/>
    <w:rsid w:val="7AC7D350"/>
    <w:rsid w:val="7BAE2101"/>
    <w:rsid w:val="7D9A72EE"/>
    <w:rsid w:val="9FB750AF"/>
    <w:rsid w:val="B5DB1269"/>
    <w:rsid w:val="DFFB9438"/>
    <w:rsid w:val="FBBF34DC"/>
    <w:rsid w:val="FFEF8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3"/>
    <w:autoRedefine/>
    <w:semiHidden/>
    <w:qFormat/>
    <w:uiPriority w:val="99"/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D448-2CE7-4492-B0B8-4B2EFD62C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964</Words>
  <Characters>1038</Characters>
  <Lines>10</Lines>
  <Paragraphs>2</Paragraphs>
  <TotalTime>31</TotalTime>
  <ScaleCrop>false</ScaleCrop>
  <LinksUpToDate>false</LinksUpToDate>
  <CharactersWithSpaces>1038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2021-10-22T21:48:00Z</dcterms:created>
  <dc:creator>xshy</dc:creator>
  <cp:lastModifiedBy>096</cp:lastModifiedBy>
  <dcterms:modified xsi:type="dcterms:W3CDTF">2025-12-11T16:03:36Z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061E1D01FAA9438DBF4847B62522A38D_13</vt:lpwstr>
  </property>
  <property fmtid="{D5CDD505-2E9C-101B-9397-08002B2CF9AE}" pid="4" name="KSOTemplateDocerSaveRecord">
    <vt:lpwstr>eyJoZGlkIjoiZDI1YjhjOTUzYjYzYTQwODZiZDk5ZTFjMjc0ZTZjOWIiLCJ1c2VySWQiOiIzNTU2NjQ0In0=</vt:lpwstr>
  </property>
</Properties>
</file>